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A561" w14:textId="77777777" w:rsidR="007E57D1" w:rsidRDefault="008A2669">
      <w:pPr>
        <w:pStyle w:val="Title"/>
      </w:pPr>
      <w:r>
        <w:t>Journal Articles</w:t>
      </w:r>
    </w:p>
    <w:p w14:paraId="32FB81C9" w14:textId="77777777" w:rsidR="007E57D1" w:rsidRDefault="007E57D1">
      <w:pPr>
        <w:pStyle w:val="BodyText"/>
        <w:spacing w:before="10"/>
        <w:ind w:left="0"/>
        <w:rPr>
          <w:b/>
          <w:sz w:val="23"/>
          <w:u w:val="none"/>
        </w:rPr>
      </w:pPr>
    </w:p>
    <w:p w14:paraId="75AEC61F" w14:textId="77777777" w:rsidR="007E57D1" w:rsidRDefault="008A2669">
      <w:pPr>
        <w:pStyle w:val="BodyText"/>
        <w:ind w:left="100"/>
        <w:rPr>
          <w:u w:val="none"/>
        </w:rPr>
      </w:pPr>
      <w:r>
        <w:t xml:space="preserve">Racism in the history of medicine </w:t>
      </w:r>
    </w:p>
    <w:p w14:paraId="4CF385C0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58"/>
        <w:rPr>
          <w:sz w:val="24"/>
          <w:u w:val="none"/>
        </w:rPr>
      </w:pPr>
      <w:hyperlink r:id="rId5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“The Rise of the English Drugs Industry: The Role of Thomas Corbyn,”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Medical Historian</w:t>
      </w:r>
    </w:p>
    <w:p w14:paraId="355F0592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65"/>
        <w:rPr>
          <w:sz w:val="24"/>
          <w:u w:val="none"/>
        </w:rPr>
      </w:pPr>
      <w:hyperlink r:id="rId6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“Pharmacy and Slavery: Apothecaries, Medicines, and the Slave Trade: 1650 to 1807,”</w:t>
        </w:r>
      </w:hyperlink>
      <w:r>
        <w:rPr>
          <w:sz w:val="24"/>
          <w:u w:val="none"/>
        </w:rPr>
        <w:t xml:space="preserve"> Pharmaceutical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Historia</w:t>
      </w:r>
      <w:r>
        <w:rPr>
          <w:sz w:val="24"/>
          <w:u w:val="none"/>
        </w:rPr>
        <w:t>n</w:t>
      </w:r>
    </w:p>
    <w:p w14:paraId="19657E52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427"/>
        <w:rPr>
          <w:sz w:val="24"/>
          <w:u w:val="none"/>
        </w:rPr>
      </w:pPr>
      <w:hyperlink r:id="rId7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</w:t>
        </w:r>
        <w:proofErr w:type="spellStart"/>
        <w:r>
          <w:rPr>
            <w:color w:val="1154CC"/>
            <w:sz w:val="24"/>
            <w:u w:color="1154CC"/>
          </w:rPr>
          <w:t>Hybridising</w:t>
        </w:r>
        <w:proofErr w:type="spellEnd"/>
        <w:r>
          <w:rPr>
            <w:color w:val="1154CC"/>
            <w:sz w:val="24"/>
            <w:u w:color="1154CC"/>
          </w:rPr>
          <w:t xml:space="preserve"> Medicine: Illness, </w:t>
        </w:r>
        <w:proofErr w:type="gramStart"/>
        <w:r>
          <w:rPr>
            <w:color w:val="1154CC"/>
            <w:sz w:val="24"/>
            <w:u w:color="1154CC"/>
          </w:rPr>
          <w:t>Healing</w:t>
        </w:r>
        <w:proofErr w:type="gramEnd"/>
        <w:r>
          <w:rPr>
            <w:color w:val="1154CC"/>
            <w:sz w:val="24"/>
            <w:u w:color="1154CC"/>
          </w:rPr>
          <w:t xml:space="preserve"> and the Dynamics of Reciprocal Exchange on</w:t>
        </w:r>
      </w:hyperlink>
      <w:hyperlink r:id="rId8">
        <w:r>
          <w:rPr>
            <w:color w:val="1154CC"/>
            <w:sz w:val="24"/>
            <w:u w:color="1154CC"/>
          </w:rPr>
          <w:t xml:space="preserve"> the Upper Guinea Coast (West Africa),”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Medical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H</w:t>
      </w:r>
      <w:r>
        <w:rPr>
          <w:sz w:val="24"/>
          <w:u w:val="none"/>
        </w:rPr>
        <w:t>istory</w:t>
      </w:r>
    </w:p>
    <w:p w14:paraId="65ABBFD1" w14:textId="77777777" w:rsidR="007E57D1" w:rsidRDefault="008A2669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ind w:right="454"/>
        <w:rPr>
          <w:sz w:val="24"/>
          <w:u w:val="none"/>
        </w:rPr>
      </w:pPr>
      <w:r>
        <w:rPr>
          <w:sz w:val="24"/>
          <w:u w:val="none"/>
        </w:rPr>
        <w:t xml:space="preserve">Linda Payne, </w:t>
      </w:r>
      <w:r>
        <w:rPr>
          <w:i/>
          <w:sz w:val="24"/>
          <w:u w:val="none"/>
        </w:rPr>
        <w:t>With Words and Knives: Learning Medical Dispassion in Early</w:t>
      </w:r>
      <w:r>
        <w:rPr>
          <w:i/>
          <w:spacing w:val="-16"/>
          <w:sz w:val="24"/>
          <w:u w:val="none"/>
        </w:rPr>
        <w:t xml:space="preserve"> </w:t>
      </w:r>
      <w:r>
        <w:rPr>
          <w:i/>
          <w:sz w:val="24"/>
          <w:u w:val="none"/>
        </w:rPr>
        <w:t>Modern England</w:t>
      </w:r>
      <w:r>
        <w:rPr>
          <w:sz w:val="24"/>
          <w:u w:val="none"/>
        </w:rPr>
        <w:t>, Chapter 5,</w:t>
      </w:r>
      <w:hyperlink r:id="rId9">
        <w:r>
          <w:rPr>
            <w:color w:val="1154CC"/>
            <w:sz w:val="24"/>
            <w:u w:color="1154CC"/>
          </w:rPr>
          <w:t xml:space="preserve"> “Necessary Inhumanity,”</w:t>
        </w:r>
      </w:hyperlink>
      <w:r>
        <w:rPr>
          <w:color w:val="1154CC"/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103-124.</w:t>
      </w:r>
    </w:p>
    <w:p w14:paraId="08EA9F54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r>
        <w:rPr>
          <w:sz w:val="24"/>
          <w:u w:val="none"/>
        </w:rPr>
        <w:t xml:space="preserve">Mary </w:t>
      </w:r>
      <w:proofErr w:type="spellStart"/>
      <w:r>
        <w:rPr>
          <w:sz w:val="24"/>
          <w:u w:val="none"/>
        </w:rPr>
        <w:t>Fissell</w:t>
      </w:r>
      <w:proofErr w:type="spellEnd"/>
      <w:r>
        <w:rPr>
          <w:sz w:val="24"/>
          <w:u w:val="none"/>
        </w:rPr>
        <w:t>,</w:t>
      </w:r>
      <w:hyperlink r:id="rId10">
        <w:r>
          <w:rPr>
            <w:color w:val="1154CC"/>
            <w:sz w:val="24"/>
            <w:u w:color="1154CC"/>
          </w:rPr>
          <w:t xml:space="preserve"> “The Disappearance of the Patient’s Narrative and the Invention of</w:t>
        </w:r>
        <w:r>
          <w:rPr>
            <w:color w:val="1154CC"/>
            <w:spacing w:val="-21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Hospital</w:t>
        </w:r>
      </w:hyperlink>
    </w:p>
    <w:p w14:paraId="2BEF0A4C" w14:textId="77777777" w:rsidR="007E57D1" w:rsidRDefault="008A2669">
      <w:pPr>
        <w:ind w:left="820"/>
        <w:rPr>
          <w:sz w:val="24"/>
        </w:rPr>
      </w:pPr>
      <w:hyperlink r:id="rId11">
        <w:r>
          <w:rPr>
            <w:color w:val="1154CC"/>
            <w:spacing w:val="-60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Medicine,”</w:t>
        </w:r>
      </w:hyperlink>
      <w:r>
        <w:rPr>
          <w:color w:val="1154CC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British Medicine in an Age of Reform</w:t>
      </w:r>
      <w:r>
        <w:rPr>
          <w:sz w:val="24"/>
        </w:rPr>
        <w:t>, 92-109.</w:t>
      </w:r>
    </w:p>
    <w:p w14:paraId="0C6AC29B" w14:textId="77777777" w:rsidR="007E57D1" w:rsidRDefault="008A2669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right="817"/>
        <w:rPr>
          <w:sz w:val="24"/>
          <w:u w:val="none"/>
        </w:rPr>
      </w:pPr>
      <w:r>
        <w:rPr>
          <w:sz w:val="24"/>
          <w:u w:val="none"/>
        </w:rPr>
        <w:t xml:space="preserve">Andrew Curran, </w:t>
      </w:r>
      <w:r>
        <w:rPr>
          <w:i/>
          <w:sz w:val="24"/>
          <w:u w:val="none"/>
        </w:rPr>
        <w:t>The Anatomy of Blackness: Science and Slavery in an Age of Enlightenment</w:t>
      </w:r>
      <w:r>
        <w:rPr>
          <w:sz w:val="24"/>
          <w:u w:val="none"/>
        </w:rPr>
        <w:t>, Cha</w:t>
      </w:r>
      <w:r>
        <w:rPr>
          <w:sz w:val="24"/>
          <w:u w:val="none"/>
        </w:rPr>
        <w:t>pter 4,</w:t>
      </w:r>
      <w:hyperlink r:id="rId12">
        <w:r>
          <w:rPr>
            <w:color w:val="1154CC"/>
            <w:sz w:val="24"/>
            <w:u w:color="1154CC"/>
          </w:rPr>
          <w:t xml:space="preserve"> “The Natural History of Slavery, 1770-1802,”</w:t>
        </w:r>
        <w:r>
          <w:rPr>
            <w:color w:val="1154CC"/>
            <w:spacing w:val="-12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167-215.</w:t>
      </w:r>
    </w:p>
    <w:p w14:paraId="76B8623D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81"/>
        <w:rPr>
          <w:sz w:val="24"/>
          <w:u w:val="none"/>
        </w:rPr>
      </w:pPr>
      <w:hyperlink r:id="rId13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“Racism and Research: The Case of the Tuskegee Syphili</w:t>
        </w:r>
        <w:r>
          <w:rPr>
            <w:color w:val="1154CC"/>
            <w:sz w:val="24"/>
            <w:u w:color="1154CC"/>
          </w:rPr>
          <w:t>s Study,”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The Hastings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Center Report</w:t>
      </w:r>
    </w:p>
    <w:p w14:paraId="1A9DA544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05"/>
        <w:rPr>
          <w:sz w:val="24"/>
          <w:u w:val="none"/>
        </w:rPr>
      </w:pPr>
      <w:hyperlink r:id="rId14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“Germs Know No Color Line: Black Health and Public Policy in Atlanta, 1900-1918,”</w:t>
        </w:r>
      </w:hyperlink>
      <w:r>
        <w:rPr>
          <w:sz w:val="24"/>
          <w:u w:val="none"/>
        </w:rPr>
        <w:t xml:space="preserve"> Journal of the History of Medi</w:t>
      </w:r>
      <w:r>
        <w:rPr>
          <w:sz w:val="24"/>
          <w:u w:val="none"/>
        </w:rPr>
        <w:t>cine and Allied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Sciences</w:t>
      </w:r>
    </w:p>
    <w:p w14:paraId="2CD9D2C8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46"/>
        <w:rPr>
          <w:sz w:val="24"/>
          <w:u w:val="none"/>
        </w:rPr>
      </w:pPr>
      <w:hyperlink r:id="rId15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“Historical Trauma as Public Narrative: A Conceptual Review of How History Impacts</w:t>
        </w:r>
      </w:hyperlink>
      <w:hyperlink r:id="rId16">
        <w:r>
          <w:rPr>
            <w:color w:val="1154CC"/>
            <w:sz w:val="24"/>
            <w:u w:color="1154CC"/>
          </w:rPr>
          <w:t xml:space="preserve"> Present-Day Health,”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Social Science &amp;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Medicine</w:t>
      </w:r>
    </w:p>
    <w:p w14:paraId="3B781B86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45"/>
        <w:rPr>
          <w:sz w:val="24"/>
          <w:u w:val="none"/>
        </w:rPr>
      </w:pPr>
      <w:hyperlink r:id="rId17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“Past Insights, Future Promises: Race and Health in the Twenty-First Century,”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 xml:space="preserve">Du </w:t>
      </w:r>
      <w:proofErr w:type="spellStart"/>
      <w:r>
        <w:rPr>
          <w:sz w:val="24"/>
          <w:u w:val="none"/>
        </w:rPr>
        <w:t>Bois</w:t>
      </w:r>
      <w:proofErr w:type="spellEnd"/>
      <w:r>
        <w:rPr>
          <w:sz w:val="24"/>
          <w:u w:val="none"/>
        </w:rPr>
        <w:t xml:space="preserve"> Review: Social Science Resea</w:t>
      </w:r>
      <w:r>
        <w:rPr>
          <w:sz w:val="24"/>
          <w:u w:val="none"/>
        </w:rPr>
        <w:t>rch</w:t>
      </w:r>
    </w:p>
    <w:p w14:paraId="09C4A77E" w14:textId="77777777" w:rsidR="007E57D1" w:rsidRDefault="007E57D1">
      <w:pPr>
        <w:pStyle w:val="BodyText"/>
        <w:ind w:left="0"/>
        <w:rPr>
          <w:sz w:val="26"/>
          <w:u w:val="none"/>
        </w:rPr>
      </w:pPr>
    </w:p>
    <w:p w14:paraId="585A4F02" w14:textId="77777777" w:rsidR="007E57D1" w:rsidRDefault="007E57D1">
      <w:pPr>
        <w:pStyle w:val="BodyText"/>
        <w:ind w:left="0"/>
        <w:rPr>
          <w:sz w:val="22"/>
          <w:u w:val="none"/>
        </w:rPr>
      </w:pPr>
    </w:p>
    <w:p w14:paraId="1B95EF72" w14:textId="77777777" w:rsidR="007E57D1" w:rsidRDefault="008A2669">
      <w:pPr>
        <w:pStyle w:val="BodyText"/>
        <w:spacing w:before="1"/>
        <w:ind w:left="100"/>
        <w:rPr>
          <w:u w:val="none"/>
        </w:rPr>
      </w:pPr>
      <w:r>
        <w:t>Racism in Healthcare Today</w:t>
      </w:r>
    </w:p>
    <w:p w14:paraId="620FBB95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18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“Physicians and Implicit Bias: How Doctors May Unwittingly Perpetuate Health</w:t>
        </w:r>
        <w:r>
          <w:rPr>
            <w:color w:val="1154CC"/>
            <w:spacing w:val="-18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Care</w:t>
        </w:r>
      </w:hyperlink>
    </w:p>
    <w:p w14:paraId="109C34CC" w14:textId="77777777" w:rsidR="007E57D1" w:rsidRDefault="008A2669">
      <w:pPr>
        <w:pStyle w:val="BodyText"/>
        <w:rPr>
          <w:u w:val="none"/>
        </w:rPr>
      </w:pPr>
      <w:hyperlink r:id="rId19">
        <w:r>
          <w:rPr>
            <w:color w:val="1154CC"/>
            <w:spacing w:val="-60"/>
            <w:u w:color="1154CC"/>
          </w:rPr>
          <w:t xml:space="preserve"> </w:t>
        </w:r>
        <w:r>
          <w:rPr>
            <w:color w:val="1154CC"/>
            <w:u w:color="1154CC"/>
          </w:rPr>
          <w:t>Disparities,”</w:t>
        </w:r>
      </w:hyperlink>
      <w:r>
        <w:rPr>
          <w:color w:val="1154CC"/>
          <w:u w:val="none"/>
        </w:rPr>
        <w:t xml:space="preserve"> </w:t>
      </w:r>
      <w:r>
        <w:rPr>
          <w:u w:val="none"/>
        </w:rPr>
        <w:t>Journal of General Internal Medicine</w:t>
      </w:r>
    </w:p>
    <w:p w14:paraId="53A23EA4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52"/>
        <w:rPr>
          <w:sz w:val="24"/>
          <w:u w:val="none"/>
        </w:rPr>
      </w:pPr>
      <w:hyperlink r:id="rId20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 xml:space="preserve">“White Privilege in a White Coat: How Racism Shaped </w:t>
        </w:r>
        <w:r>
          <w:rPr>
            <w:color w:val="1154CC"/>
            <w:spacing w:val="2"/>
            <w:sz w:val="24"/>
            <w:u w:color="1154CC"/>
          </w:rPr>
          <w:t xml:space="preserve">my </w:t>
        </w:r>
        <w:r>
          <w:rPr>
            <w:color w:val="1154CC"/>
            <w:sz w:val="24"/>
            <w:u w:color="1154CC"/>
          </w:rPr>
          <w:t>Medical Education,”</w:t>
        </w:r>
        <w:r>
          <w:rPr>
            <w:color w:val="1154CC"/>
            <w:spacing w:val="-23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Annals of Family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Medicine</w:t>
      </w:r>
    </w:p>
    <w:p w14:paraId="1249ECD4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21" w:anchor="bib2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“Systemic racism and U.S. health care,”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Social Science &amp;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Medicine</w:t>
      </w:r>
    </w:p>
    <w:p w14:paraId="390F2CED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22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“Re‐racialization of Addiction and the Redistribution of Blame in the White</w:t>
        </w:r>
        <w:r>
          <w:rPr>
            <w:color w:val="1154CC"/>
            <w:spacing w:val="-9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Opioid</w:t>
        </w:r>
      </w:hyperlink>
    </w:p>
    <w:p w14:paraId="163B4483" w14:textId="77777777" w:rsidR="007E57D1" w:rsidRDefault="008A2669">
      <w:pPr>
        <w:pStyle w:val="BodyText"/>
        <w:rPr>
          <w:u w:val="none"/>
        </w:rPr>
      </w:pPr>
      <w:hyperlink r:id="rId23">
        <w:r>
          <w:rPr>
            <w:color w:val="1154CC"/>
            <w:spacing w:val="-60"/>
            <w:u w:color="1154CC"/>
          </w:rPr>
          <w:t xml:space="preserve"> </w:t>
        </w:r>
        <w:r>
          <w:rPr>
            <w:color w:val="1154CC"/>
            <w:u w:color="1154CC"/>
          </w:rPr>
          <w:t>Epidemic,”</w:t>
        </w:r>
      </w:hyperlink>
      <w:r>
        <w:rPr>
          <w:color w:val="1154CC"/>
          <w:u w:val="none"/>
        </w:rPr>
        <w:t xml:space="preserve"> </w:t>
      </w:r>
      <w:r>
        <w:rPr>
          <w:u w:val="none"/>
        </w:rPr>
        <w:t>Medical Anthropology Quarterly</w:t>
      </w:r>
    </w:p>
    <w:p w14:paraId="7AC002D8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24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“Implicit Bias and Racial Disparities in Healthcare,”</w:t>
        </w:r>
      </w:hyperlink>
      <w:r>
        <w:rPr>
          <w:color w:val="1154CC"/>
          <w:sz w:val="24"/>
          <w:u w:val="none"/>
        </w:rPr>
        <w:t xml:space="preserve"> </w:t>
      </w:r>
      <w:r>
        <w:rPr>
          <w:sz w:val="24"/>
          <w:u w:val="none"/>
        </w:rPr>
        <w:t>The American Bar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Association</w:t>
      </w:r>
    </w:p>
    <w:p w14:paraId="333A0D95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r>
        <w:rPr>
          <w:color w:val="1154CC"/>
          <w:spacing w:val="-60"/>
          <w:sz w:val="24"/>
          <w:u w:color="1154CC"/>
        </w:rPr>
        <w:t xml:space="preserve"> </w:t>
      </w:r>
      <w:r>
        <w:rPr>
          <w:color w:val="1154CC"/>
          <w:sz w:val="24"/>
          <w:u w:color="1154CC"/>
        </w:rPr>
        <w:t>“Racial Categories in Medical Practice: How Useful Are They?”</w:t>
      </w:r>
      <w:r>
        <w:rPr>
          <w:color w:val="1154CC"/>
          <w:sz w:val="24"/>
          <w:u w:val="none"/>
        </w:rPr>
        <w:t xml:space="preserve"> </w:t>
      </w:r>
      <w:r>
        <w:rPr>
          <w:sz w:val="24"/>
          <w:u w:val="none"/>
        </w:rPr>
        <w:t>PLOS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Me</w:t>
      </w:r>
      <w:r>
        <w:rPr>
          <w:sz w:val="24"/>
          <w:u w:val="none"/>
        </w:rPr>
        <w:t>dicine</w:t>
      </w:r>
    </w:p>
    <w:p w14:paraId="5527E35F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55"/>
        <w:rPr>
          <w:sz w:val="24"/>
          <w:u w:val="none"/>
        </w:rPr>
      </w:pPr>
      <w:hyperlink r:id="rId25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“Under the Shadow of Tuskegee: African Americans and Health Care,”</w:t>
        </w:r>
        <w:r>
          <w:rPr>
            <w:color w:val="1154CC"/>
            <w:spacing w:val="-23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American Journal of Public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Health</w:t>
      </w:r>
    </w:p>
    <w:p w14:paraId="764A8FF8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26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“The Impact of Racism on Clinician Cognition, Behavior, and Clinical</w:t>
        </w:r>
        <w:r>
          <w:rPr>
            <w:color w:val="1154CC"/>
            <w:spacing w:val="-2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Decision</w:t>
        </w:r>
      </w:hyperlink>
    </w:p>
    <w:p w14:paraId="258222D8" w14:textId="77777777" w:rsidR="007E57D1" w:rsidRDefault="008A2669">
      <w:pPr>
        <w:pStyle w:val="BodyText"/>
        <w:spacing w:before="1"/>
        <w:rPr>
          <w:u w:val="none"/>
        </w:rPr>
      </w:pPr>
      <w:hyperlink r:id="rId27">
        <w:r>
          <w:rPr>
            <w:color w:val="1154CC"/>
            <w:spacing w:val="-60"/>
            <w:u w:color="1154CC"/>
          </w:rPr>
          <w:t xml:space="preserve"> </w:t>
        </w:r>
        <w:r>
          <w:rPr>
            <w:color w:val="1154CC"/>
            <w:u w:color="1154CC"/>
          </w:rPr>
          <w:t>Making,”</w:t>
        </w:r>
      </w:hyperlink>
      <w:r>
        <w:rPr>
          <w:color w:val="1154CC"/>
          <w:u w:val="none"/>
        </w:rPr>
        <w:t xml:space="preserve"> </w:t>
      </w:r>
      <w:r>
        <w:rPr>
          <w:u w:val="none"/>
        </w:rPr>
        <w:t xml:space="preserve">Du </w:t>
      </w:r>
      <w:proofErr w:type="spellStart"/>
      <w:r>
        <w:rPr>
          <w:u w:val="none"/>
        </w:rPr>
        <w:t>Bois</w:t>
      </w:r>
      <w:proofErr w:type="spellEnd"/>
      <w:r>
        <w:rPr>
          <w:u w:val="none"/>
        </w:rPr>
        <w:t xml:space="preserve"> Review: Social </w:t>
      </w:r>
      <w:r>
        <w:rPr>
          <w:u w:val="none"/>
        </w:rPr>
        <w:t>Science Research on Race</w:t>
      </w:r>
    </w:p>
    <w:p w14:paraId="0C7F74CA" w14:textId="77777777" w:rsidR="007E57D1" w:rsidRDefault="007E57D1">
      <w:pPr>
        <w:pStyle w:val="BodyText"/>
        <w:ind w:left="0"/>
        <w:rPr>
          <w:sz w:val="20"/>
          <w:u w:val="none"/>
        </w:rPr>
      </w:pPr>
    </w:p>
    <w:p w14:paraId="10B02554" w14:textId="77777777" w:rsidR="007E57D1" w:rsidRDefault="007E57D1">
      <w:pPr>
        <w:pStyle w:val="BodyText"/>
        <w:spacing w:before="2"/>
        <w:ind w:left="0"/>
        <w:rPr>
          <w:sz w:val="20"/>
          <w:u w:val="none"/>
        </w:rPr>
      </w:pPr>
    </w:p>
    <w:p w14:paraId="5094C6FB" w14:textId="77777777" w:rsidR="007E57D1" w:rsidRDefault="008A2669">
      <w:pPr>
        <w:pStyle w:val="BodyText"/>
        <w:spacing w:before="90"/>
        <w:ind w:left="100"/>
        <w:rPr>
          <w:u w:val="none"/>
        </w:rPr>
      </w:pPr>
      <w:r>
        <w:t>Healing and Health in Black Liberation Movements</w:t>
      </w:r>
    </w:p>
    <w:p w14:paraId="76A25F40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59"/>
        <w:rPr>
          <w:sz w:val="24"/>
          <w:u w:val="none"/>
        </w:rPr>
      </w:pPr>
      <w:hyperlink r:id="rId28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“Beyond Berets: The Black Panthers as Health Activists,”</w:t>
        </w:r>
      </w:hyperlink>
      <w:r>
        <w:rPr>
          <w:color w:val="1154CC"/>
          <w:sz w:val="24"/>
          <w:u w:val="none"/>
        </w:rPr>
        <w:t xml:space="preserve"> </w:t>
      </w:r>
      <w:r>
        <w:rPr>
          <w:sz w:val="24"/>
          <w:u w:val="none"/>
        </w:rPr>
        <w:t>American Journal of Public Health</w:t>
      </w:r>
    </w:p>
    <w:p w14:paraId="4E2D12CF" w14:textId="77777777" w:rsidR="007E57D1" w:rsidRDefault="007E57D1">
      <w:pPr>
        <w:rPr>
          <w:sz w:val="24"/>
        </w:rPr>
        <w:sectPr w:rsidR="007E57D1">
          <w:type w:val="continuous"/>
          <w:pgSz w:w="12240" w:h="15840"/>
          <w:pgMar w:top="1080" w:right="1340" w:bottom="280" w:left="1340" w:header="720" w:footer="720" w:gutter="0"/>
          <w:cols w:space="720"/>
        </w:sectPr>
      </w:pPr>
    </w:p>
    <w:p w14:paraId="32377314" w14:textId="77777777" w:rsidR="007E57D1" w:rsidRDefault="008A2669">
      <w:pPr>
        <w:pStyle w:val="BodyText"/>
        <w:spacing w:before="71"/>
        <w:ind w:left="100"/>
        <w:rPr>
          <w:u w:val="none"/>
        </w:rPr>
      </w:pPr>
      <w:r>
        <w:lastRenderedPageBreak/>
        <w:t>Racism affecting health disparities and health outcomes</w:t>
      </w:r>
    </w:p>
    <w:p w14:paraId="1446A4FA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29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“Explaini</w:t>
        </w:r>
        <w:r>
          <w:rPr>
            <w:color w:val="1154CC"/>
            <w:sz w:val="24"/>
            <w:u w:color="1154CC"/>
          </w:rPr>
          <w:t>ng racial disparities in adverse birth outcomes: Unique sources of stress</w:t>
        </w:r>
        <w:r>
          <w:rPr>
            <w:color w:val="1154CC"/>
            <w:spacing w:val="-14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for</w:t>
        </w:r>
      </w:hyperlink>
    </w:p>
    <w:p w14:paraId="7533D512" w14:textId="77777777" w:rsidR="007E57D1" w:rsidRDefault="008A2669">
      <w:pPr>
        <w:pStyle w:val="BodyText"/>
        <w:rPr>
          <w:u w:val="none"/>
        </w:rPr>
      </w:pPr>
      <w:hyperlink r:id="rId30">
        <w:r>
          <w:rPr>
            <w:color w:val="1154CC"/>
            <w:spacing w:val="-60"/>
            <w:u w:color="1154CC"/>
          </w:rPr>
          <w:t xml:space="preserve"> </w:t>
        </w:r>
        <w:r>
          <w:rPr>
            <w:color w:val="1154CC"/>
            <w:u w:color="1154CC"/>
          </w:rPr>
          <w:t>Black American women,”</w:t>
        </w:r>
        <w:r>
          <w:rPr>
            <w:color w:val="1154CC"/>
            <w:u w:val="none"/>
          </w:rPr>
          <w:t xml:space="preserve"> </w:t>
        </w:r>
      </w:hyperlink>
      <w:r>
        <w:rPr>
          <w:u w:val="none"/>
        </w:rPr>
        <w:t>Social Science &amp; Medicine</w:t>
      </w:r>
    </w:p>
    <w:p w14:paraId="608213F7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31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“Racial Disparities in Pain Management of Children with Appendicitis in</w:t>
        </w:r>
        <w:r>
          <w:rPr>
            <w:color w:val="1154CC"/>
            <w:spacing w:val="-13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Emergency</w:t>
        </w:r>
      </w:hyperlink>
    </w:p>
    <w:p w14:paraId="7944D174" w14:textId="77777777" w:rsidR="007E57D1" w:rsidRDefault="008A2669">
      <w:pPr>
        <w:pStyle w:val="BodyText"/>
        <w:rPr>
          <w:u w:val="none"/>
        </w:rPr>
      </w:pPr>
      <w:hyperlink r:id="rId32">
        <w:r>
          <w:rPr>
            <w:color w:val="1154CC"/>
            <w:spacing w:val="-60"/>
            <w:u w:color="1154CC"/>
          </w:rPr>
          <w:t xml:space="preserve"> </w:t>
        </w:r>
        <w:r>
          <w:rPr>
            <w:color w:val="1154CC"/>
            <w:u w:color="1154CC"/>
          </w:rPr>
          <w:t>Departments,”</w:t>
        </w:r>
      </w:hyperlink>
      <w:r>
        <w:rPr>
          <w:color w:val="1154CC"/>
          <w:u w:val="none"/>
        </w:rPr>
        <w:t xml:space="preserve"> </w:t>
      </w:r>
      <w:r>
        <w:rPr>
          <w:u w:val="none"/>
        </w:rPr>
        <w:t>JAMA</w:t>
      </w:r>
      <w:r>
        <w:rPr>
          <w:spacing w:val="59"/>
          <w:u w:val="none"/>
        </w:rPr>
        <w:t xml:space="preserve"> </w:t>
      </w:r>
      <w:r>
        <w:rPr>
          <w:u w:val="none"/>
        </w:rPr>
        <w:t>Pediatrics</w:t>
      </w:r>
    </w:p>
    <w:p w14:paraId="60245077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33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“Stress-Related Biosocial Mechanisms of Discrimination and African American</w:t>
        </w:r>
        <w:r>
          <w:rPr>
            <w:color w:val="1154CC"/>
            <w:spacing w:val="-8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Health</w:t>
        </w:r>
      </w:hyperlink>
    </w:p>
    <w:p w14:paraId="6C2FD2D9" w14:textId="77777777" w:rsidR="007E57D1" w:rsidRDefault="008A2669">
      <w:pPr>
        <w:pStyle w:val="BodyText"/>
        <w:rPr>
          <w:u w:val="none"/>
        </w:rPr>
      </w:pPr>
      <w:hyperlink r:id="rId34">
        <w:r>
          <w:rPr>
            <w:color w:val="1154CC"/>
            <w:spacing w:val="-60"/>
            <w:u w:color="1154CC"/>
          </w:rPr>
          <w:t xml:space="preserve"> </w:t>
        </w:r>
        <w:r>
          <w:rPr>
            <w:color w:val="1154CC"/>
            <w:u w:color="1154CC"/>
          </w:rPr>
          <w:t>Inequities,”</w:t>
        </w:r>
      </w:hyperlink>
      <w:r>
        <w:rPr>
          <w:color w:val="1154CC"/>
          <w:u w:val="none"/>
        </w:rPr>
        <w:t xml:space="preserve"> </w:t>
      </w:r>
      <w:r>
        <w:rPr>
          <w:u w:val="none"/>
        </w:rPr>
        <w:t>Annual Review of Sociology</w:t>
      </w:r>
    </w:p>
    <w:p w14:paraId="01B8C513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04"/>
        <w:rPr>
          <w:sz w:val="24"/>
          <w:u w:val="none"/>
        </w:rPr>
      </w:pPr>
      <w:hyperlink r:id="rId35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“Multiple Pathways Linking Racism to Health Outcomes,”</w:t>
        </w:r>
      </w:hyperlink>
      <w:r>
        <w:rPr>
          <w:color w:val="1154CC"/>
          <w:sz w:val="24"/>
          <w:u w:val="none"/>
        </w:rPr>
        <w:t xml:space="preserve"> </w:t>
      </w:r>
      <w:r>
        <w:rPr>
          <w:sz w:val="24"/>
          <w:u w:val="none"/>
        </w:rPr>
        <w:t xml:space="preserve">Du </w:t>
      </w:r>
      <w:proofErr w:type="spellStart"/>
      <w:r>
        <w:rPr>
          <w:sz w:val="24"/>
          <w:u w:val="none"/>
        </w:rPr>
        <w:t>Bois</w:t>
      </w:r>
      <w:proofErr w:type="spellEnd"/>
      <w:r>
        <w:rPr>
          <w:sz w:val="24"/>
          <w:u w:val="none"/>
        </w:rPr>
        <w:t xml:space="preserve"> Review: Social Science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Research</w:t>
      </w:r>
    </w:p>
    <w:p w14:paraId="286D0F4B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36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 xml:space="preserve">“Racism as a Health Risk for </w:t>
        </w:r>
        <w:proofErr w:type="gramStart"/>
        <w:r>
          <w:rPr>
            <w:color w:val="1154CC"/>
            <w:sz w:val="24"/>
            <w:u w:color="1154CC"/>
          </w:rPr>
          <w:t>African-American</w:t>
        </w:r>
        <w:proofErr w:type="gramEnd"/>
        <w:r>
          <w:rPr>
            <w:color w:val="1154CC"/>
            <w:sz w:val="24"/>
            <w:u w:color="1154CC"/>
          </w:rPr>
          <w:t xml:space="preserve"> Males: Correlations</w:t>
        </w:r>
        <w:r>
          <w:rPr>
            <w:color w:val="1154CC"/>
            <w:spacing w:val="-6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Between</w:t>
        </w:r>
      </w:hyperlink>
    </w:p>
    <w:p w14:paraId="7AF07C39" w14:textId="77777777" w:rsidR="007E57D1" w:rsidRDefault="008A2669">
      <w:pPr>
        <w:pStyle w:val="BodyText"/>
        <w:rPr>
          <w:u w:val="none"/>
        </w:rPr>
      </w:pPr>
      <w:hyperlink r:id="rId37">
        <w:r>
          <w:rPr>
            <w:color w:val="1154CC"/>
            <w:spacing w:val="-60"/>
            <w:u w:color="1154CC"/>
          </w:rPr>
          <w:t xml:space="preserve"> </w:t>
        </w:r>
        <w:r>
          <w:rPr>
            <w:color w:val="1154CC"/>
            <w:u w:color="1154CC"/>
          </w:rPr>
          <w:t>Hypertension and Skin Co</w:t>
        </w:r>
        <w:r>
          <w:rPr>
            <w:color w:val="1154CC"/>
            <w:u w:color="1154CC"/>
          </w:rPr>
          <w:t>lor,”</w:t>
        </w:r>
        <w:r>
          <w:rPr>
            <w:color w:val="1154CC"/>
            <w:u w:val="none"/>
          </w:rPr>
          <w:t xml:space="preserve"> </w:t>
        </w:r>
      </w:hyperlink>
      <w:r>
        <w:rPr>
          <w:u w:val="none"/>
        </w:rPr>
        <w:t>Journal of African American Studies</w:t>
      </w:r>
    </w:p>
    <w:p w14:paraId="76DA8E97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38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“Racial Differences in Preterm Delivery,”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American Journal of Preventive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Medicine</w:t>
      </w:r>
    </w:p>
    <w:p w14:paraId="399D28AC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45"/>
        <w:rPr>
          <w:sz w:val="24"/>
          <w:u w:val="none"/>
        </w:rPr>
      </w:pPr>
      <w:hyperlink r:id="rId39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“The Social Determinants of Cardiovascular Disease: Time for a Focus on Racism,”</w:t>
        </w:r>
      </w:hyperlink>
      <w:r>
        <w:rPr>
          <w:sz w:val="24"/>
          <w:u w:val="none"/>
        </w:rPr>
        <w:t xml:space="preserve"> Diversity &amp; Equality in Health and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Care</w:t>
      </w:r>
    </w:p>
    <w:p w14:paraId="5D2E2506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40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“Discrimination and Sleep: A Systematic Review,”</w:t>
        </w:r>
      </w:hyperlink>
      <w:r>
        <w:rPr>
          <w:color w:val="1154CC"/>
          <w:sz w:val="24"/>
          <w:u w:val="none"/>
        </w:rPr>
        <w:t xml:space="preserve"> </w:t>
      </w:r>
      <w:r>
        <w:rPr>
          <w:sz w:val="24"/>
          <w:u w:val="none"/>
        </w:rPr>
        <w:t>Sleep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Medicine</w:t>
      </w:r>
    </w:p>
    <w:p w14:paraId="4E4F4F84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61"/>
        <w:rPr>
          <w:sz w:val="24"/>
          <w:u w:val="none"/>
        </w:rPr>
      </w:pPr>
      <w:hyperlink r:id="rId41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“The Lived Experience of Race and Its Health Consequences,”</w:t>
        </w:r>
      </w:hyperlink>
      <w:r>
        <w:rPr>
          <w:color w:val="1154CC"/>
          <w:sz w:val="24"/>
          <w:u w:val="none"/>
        </w:rPr>
        <w:t xml:space="preserve"> </w:t>
      </w:r>
      <w:r>
        <w:rPr>
          <w:sz w:val="24"/>
          <w:u w:val="none"/>
        </w:rPr>
        <w:t>American Journal of Public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Health</w:t>
      </w:r>
    </w:p>
    <w:p w14:paraId="53AA49DA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42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“Inheriting Racist Disparities in Health: Epigenetics and the Transgenerational Effects</w:t>
        </w:r>
        <w:r>
          <w:rPr>
            <w:color w:val="1154CC"/>
            <w:spacing w:val="-15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of</w:t>
        </w:r>
      </w:hyperlink>
    </w:p>
    <w:p w14:paraId="46E0144D" w14:textId="77777777" w:rsidR="007E57D1" w:rsidRDefault="008A2669">
      <w:pPr>
        <w:pStyle w:val="BodyText"/>
        <w:rPr>
          <w:u w:val="none"/>
        </w:rPr>
      </w:pPr>
      <w:hyperlink r:id="rId43">
        <w:r>
          <w:rPr>
            <w:color w:val="1154CC"/>
            <w:spacing w:val="-60"/>
            <w:u w:color="1154CC"/>
          </w:rPr>
          <w:t xml:space="preserve"> </w:t>
        </w:r>
        <w:r>
          <w:rPr>
            <w:color w:val="1154CC"/>
            <w:u w:color="1154CC"/>
          </w:rPr>
          <w:t>White Racism,”</w:t>
        </w:r>
      </w:hyperlink>
      <w:r>
        <w:rPr>
          <w:color w:val="1154CC"/>
          <w:u w:val="none"/>
        </w:rPr>
        <w:t xml:space="preserve"> </w:t>
      </w:r>
      <w:r>
        <w:rPr>
          <w:u w:val="none"/>
        </w:rPr>
        <w:t>Critical Philosophy of Race</w:t>
      </w:r>
    </w:p>
    <w:p w14:paraId="1D779B3A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44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“Understanding COVID-19 risks and vulnerabilities among black communities</w:t>
        </w:r>
        <w:r>
          <w:rPr>
            <w:color w:val="1154CC"/>
            <w:spacing w:val="-7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in</w:t>
        </w:r>
      </w:hyperlink>
    </w:p>
    <w:p w14:paraId="108ABDF7" w14:textId="77777777" w:rsidR="007E57D1" w:rsidRDefault="008A2669">
      <w:pPr>
        <w:pStyle w:val="BodyText"/>
        <w:rPr>
          <w:u w:val="none"/>
        </w:rPr>
      </w:pPr>
      <w:hyperlink r:id="rId45">
        <w:r>
          <w:rPr>
            <w:color w:val="1154CC"/>
            <w:spacing w:val="-60"/>
            <w:u w:color="1154CC"/>
          </w:rPr>
          <w:t xml:space="preserve"> </w:t>
        </w:r>
        <w:r>
          <w:rPr>
            <w:color w:val="1154CC"/>
            <w:u w:color="1154CC"/>
          </w:rPr>
          <w:t>America: the lethal forc</w:t>
        </w:r>
        <w:r>
          <w:rPr>
            <w:color w:val="1154CC"/>
            <w:u w:color="1154CC"/>
          </w:rPr>
          <w:t xml:space="preserve">e of </w:t>
        </w:r>
        <w:proofErr w:type="spellStart"/>
        <w:r>
          <w:rPr>
            <w:color w:val="1154CC"/>
            <w:u w:color="1154CC"/>
          </w:rPr>
          <w:t>syndemics</w:t>
        </w:r>
        <w:proofErr w:type="spellEnd"/>
        <w:r>
          <w:rPr>
            <w:color w:val="1154CC"/>
            <w:u w:color="1154CC"/>
          </w:rPr>
          <w:t>”</w:t>
        </w:r>
        <w:r>
          <w:rPr>
            <w:color w:val="1154CC"/>
            <w:u w:val="none"/>
          </w:rPr>
          <w:t xml:space="preserve"> </w:t>
        </w:r>
      </w:hyperlink>
      <w:r>
        <w:rPr>
          <w:u w:val="none"/>
        </w:rPr>
        <w:t>Annals of Epidemiology</w:t>
      </w:r>
    </w:p>
    <w:p w14:paraId="35A6618E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36"/>
        <w:rPr>
          <w:sz w:val="24"/>
          <w:u w:val="none"/>
        </w:rPr>
      </w:pPr>
      <w:hyperlink r:id="rId46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“Black Deaths Matter: Race, Relationship, Loss, and Effects on Survivors,”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Journal of Health and Social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Behavior</w:t>
      </w:r>
    </w:p>
    <w:p w14:paraId="4AF96099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65"/>
        <w:rPr>
          <w:sz w:val="24"/>
          <w:u w:val="none"/>
        </w:rPr>
      </w:pPr>
      <w:r>
        <w:rPr>
          <w:color w:val="1154CC"/>
          <w:spacing w:val="-60"/>
          <w:sz w:val="24"/>
          <w:u w:color="1154CC"/>
        </w:rPr>
        <w:t xml:space="preserve"> </w:t>
      </w:r>
      <w:r>
        <w:rPr>
          <w:color w:val="1154CC"/>
          <w:sz w:val="24"/>
          <w:u w:color="1154CC"/>
        </w:rPr>
        <w:t xml:space="preserve">“Racism as a Determinant </w:t>
      </w:r>
      <w:r>
        <w:rPr>
          <w:color w:val="1154CC"/>
          <w:sz w:val="24"/>
          <w:u w:color="1154CC"/>
        </w:rPr>
        <w:t>of Health: A Systematic Review and Meta-Analysis,”</w:t>
      </w:r>
      <w:r>
        <w:rPr>
          <w:color w:val="1154CC"/>
          <w:sz w:val="24"/>
          <w:u w:val="none"/>
        </w:rPr>
        <w:t xml:space="preserve"> </w:t>
      </w:r>
      <w:r>
        <w:rPr>
          <w:sz w:val="24"/>
          <w:u w:val="none"/>
        </w:rPr>
        <w:t>PLOS One</w:t>
      </w:r>
    </w:p>
    <w:p w14:paraId="5BFBA985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47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“Stolen Breaths,”</w:t>
        </w:r>
      </w:hyperlink>
      <w:r>
        <w:rPr>
          <w:color w:val="1154CC"/>
          <w:sz w:val="24"/>
          <w:u w:val="none"/>
        </w:rPr>
        <w:t xml:space="preserve"> </w:t>
      </w:r>
      <w:r>
        <w:rPr>
          <w:sz w:val="24"/>
          <w:u w:val="none"/>
        </w:rPr>
        <w:t>a Perspectives piece in the New England Journal of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Medicine</w:t>
      </w:r>
    </w:p>
    <w:p w14:paraId="60A32849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35"/>
        <w:rPr>
          <w:sz w:val="24"/>
          <w:u w:val="none"/>
        </w:rPr>
      </w:pPr>
      <w:hyperlink r:id="rId48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“Diagnosing and Treating Systemic Racism,”</w:t>
        </w:r>
      </w:hyperlink>
      <w:r>
        <w:rPr>
          <w:color w:val="1154CC"/>
          <w:sz w:val="24"/>
          <w:u w:val="none"/>
        </w:rPr>
        <w:t xml:space="preserve"> </w:t>
      </w:r>
      <w:r>
        <w:rPr>
          <w:sz w:val="24"/>
          <w:u w:val="none"/>
        </w:rPr>
        <w:t>an Editorial piece in the New</w:t>
      </w:r>
      <w:r>
        <w:rPr>
          <w:spacing w:val="-24"/>
          <w:sz w:val="24"/>
          <w:u w:val="none"/>
        </w:rPr>
        <w:t xml:space="preserve"> </w:t>
      </w:r>
      <w:r>
        <w:rPr>
          <w:sz w:val="24"/>
          <w:u w:val="none"/>
        </w:rPr>
        <w:t>England Journal of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Medicine</w:t>
      </w:r>
    </w:p>
    <w:p w14:paraId="6E4D519B" w14:textId="77777777" w:rsidR="007E57D1" w:rsidRDefault="007E57D1">
      <w:pPr>
        <w:pStyle w:val="BodyText"/>
        <w:ind w:left="0"/>
        <w:rPr>
          <w:sz w:val="26"/>
          <w:u w:val="none"/>
        </w:rPr>
      </w:pPr>
    </w:p>
    <w:p w14:paraId="2740A664" w14:textId="77777777" w:rsidR="007E57D1" w:rsidRDefault="007E57D1">
      <w:pPr>
        <w:pStyle w:val="BodyText"/>
        <w:ind w:left="0"/>
        <w:rPr>
          <w:sz w:val="22"/>
          <w:u w:val="none"/>
        </w:rPr>
      </w:pPr>
    </w:p>
    <w:p w14:paraId="763C0033" w14:textId="77777777" w:rsidR="007E57D1" w:rsidRDefault="008A2669">
      <w:pPr>
        <w:pStyle w:val="BodyText"/>
        <w:ind w:left="100"/>
        <w:rPr>
          <w:u w:val="none"/>
        </w:rPr>
      </w:pPr>
      <w:r>
        <w:t>Genomics/genetic research and scientific racism</w:t>
      </w:r>
    </w:p>
    <w:p w14:paraId="76E0955E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61"/>
        <w:rPr>
          <w:sz w:val="24"/>
          <w:u w:val="none"/>
        </w:rPr>
      </w:pPr>
      <w:hyperlink r:id="rId49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“Genes, Genomes, and Genealogies: The return of Scientific Racism?”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Ethnic and Racial Studies</w:t>
      </w:r>
    </w:p>
    <w:p w14:paraId="20CF2645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41"/>
        <w:rPr>
          <w:sz w:val="24"/>
          <w:u w:val="none"/>
        </w:rPr>
      </w:pPr>
      <w:hyperlink r:id="rId50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“Race, Genes, an</w:t>
        </w:r>
        <w:r>
          <w:rPr>
            <w:color w:val="1154CC"/>
            <w:sz w:val="24"/>
            <w:u w:color="1154CC"/>
          </w:rPr>
          <w:t>d Health--New Wine in Old Bottles?”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International Journal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of Epidemiology</w:t>
      </w:r>
    </w:p>
    <w:p w14:paraId="45FBE6EE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51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“Race, Ethnicity, and Genomics: Social Classifications as Proxies of</w:t>
        </w:r>
        <w:r>
          <w:rPr>
            <w:color w:val="1154CC"/>
            <w:spacing w:val="-6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Biological</w:t>
        </w:r>
      </w:hyperlink>
    </w:p>
    <w:p w14:paraId="6BD70556" w14:textId="77777777" w:rsidR="007E57D1" w:rsidRDefault="008A2669">
      <w:pPr>
        <w:pStyle w:val="BodyText"/>
        <w:rPr>
          <w:u w:val="none"/>
        </w:rPr>
      </w:pPr>
      <w:hyperlink r:id="rId52">
        <w:r>
          <w:rPr>
            <w:color w:val="1154CC"/>
            <w:spacing w:val="-60"/>
            <w:u w:color="1154CC"/>
          </w:rPr>
          <w:t xml:space="preserve"> </w:t>
        </w:r>
        <w:r>
          <w:rPr>
            <w:color w:val="1154CC"/>
            <w:u w:color="1154CC"/>
          </w:rPr>
          <w:t>Heterogeneity,”</w:t>
        </w:r>
      </w:hyperlink>
      <w:r>
        <w:rPr>
          <w:color w:val="1154CC"/>
          <w:u w:val="none"/>
        </w:rPr>
        <w:t xml:space="preserve"> </w:t>
      </w:r>
      <w:r>
        <w:rPr>
          <w:u w:val="none"/>
        </w:rPr>
        <w:t>Genome Research</w:t>
      </w:r>
    </w:p>
    <w:p w14:paraId="32F49C05" w14:textId="77777777" w:rsidR="007E57D1" w:rsidRDefault="007E57D1">
      <w:pPr>
        <w:pStyle w:val="BodyText"/>
        <w:ind w:left="0"/>
        <w:rPr>
          <w:sz w:val="20"/>
          <w:u w:val="none"/>
        </w:rPr>
      </w:pPr>
    </w:p>
    <w:p w14:paraId="6D123552" w14:textId="77777777" w:rsidR="007E57D1" w:rsidRDefault="007E57D1">
      <w:pPr>
        <w:pStyle w:val="BodyText"/>
        <w:spacing w:before="3"/>
        <w:ind w:left="0"/>
        <w:rPr>
          <w:sz w:val="20"/>
          <w:u w:val="none"/>
        </w:rPr>
      </w:pPr>
    </w:p>
    <w:p w14:paraId="6E946BE5" w14:textId="77777777" w:rsidR="007E57D1" w:rsidRDefault="008A2669">
      <w:pPr>
        <w:pStyle w:val="BodyText"/>
        <w:spacing w:before="90"/>
        <w:ind w:left="100"/>
        <w:rPr>
          <w:u w:val="none"/>
        </w:rPr>
      </w:pPr>
      <w:r>
        <w:t>Critical Theory and Structural Contexts for Understanding Medical Racism</w:t>
      </w:r>
    </w:p>
    <w:p w14:paraId="4EFC199D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53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</w:t>
        </w:r>
        <w:proofErr w:type="spellStart"/>
        <w:r>
          <w:rPr>
            <w:color w:val="1154CC"/>
            <w:sz w:val="24"/>
            <w:u w:color="1154CC"/>
          </w:rPr>
          <w:t>Necropolitics</w:t>
        </w:r>
        <w:proofErr w:type="spellEnd"/>
        <w:r>
          <w:rPr>
            <w:color w:val="1154CC"/>
            <w:sz w:val="24"/>
            <w:u w:color="1154CC"/>
          </w:rPr>
          <w:t>,”</w:t>
        </w:r>
      </w:hyperlink>
      <w:r>
        <w:rPr>
          <w:color w:val="1154CC"/>
          <w:sz w:val="24"/>
          <w:u w:val="none"/>
        </w:rPr>
        <w:t xml:space="preserve"> </w:t>
      </w:r>
      <w:r>
        <w:rPr>
          <w:sz w:val="24"/>
          <w:u w:val="none"/>
        </w:rPr>
        <w:t>Public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Culture</w:t>
      </w:r>
    </w:p>
    <w:p w14:paraId="386F8BC1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37"/>
        <w:rPr>
          <w:sz w:val="24"/>
          <w:u w:val="none"/>
        </w:rPr>
      </w:pPr>
      <w:hyperlink r:id="rId54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“Examining Carceral Medicine Through Critical Phenomenology,”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IJFAB:</w:t>
      </w:r>
      <w:r>
        <w:rPr>
          <w:spacing w:val="-20"/>
          <w:sz w:val="24"/>
          <w:u w:val="none"/>
        </w:rPr>
        <w:t xml:space="preserve"> </w:t>
      </w:r>
      <w:r>
        <w:rPr>
          <w:sz w:val="24"/>
          <w:u w:val="none"/>
        </w:rPr>
        <w:t>International Journal of Feminist Approaches to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Bioethics</w:t>
      </w:r>
    </w:p>
    <w:p w14:paraId="2A513E49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31"/>
        <w:rPr>
          <w:sz w:val="24"/>
          <w:u w:val="none"/>
        </w:rPr>
      </w:pPr>
      <w:hyperlink r:id="rId55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“Decolonial Embodiment: Fanon, the Clinical Encounter, and the Colonial Wound,”</w:t>
        </w:r>
      </w:hyperlink>
      <w:r>
        <w:rPr>
          <w:sz w:val="24"/>
          <w:u w:val="none"/>
        </w:rPr>
        <w:t xml:space="preserve"> Disability and the Global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South</w:t>
      </w:r>
    </w:p>
    <w:p w14:paraId="09CF41D3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87"/>
        <w:rPr>
          <w:sz w:val="24"/>
          <w:u w:val="none"/>
        </w:rPr>
      </w:pPr>
      <w:hyperlink r:id="rId56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“Decolonial Theory and Disability Studies: On the Modernity/Coloniality of</w:t>
        </w:r>
        <w:r>
          <w:rPr>
            <w:color w:val="1154CC"/>
            <w:spacing w:val="-27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Ability,”</w:t>
        </w:r>
      </w:hyperlink>
      <w:r>
        <w:rPr>
          <w:sz w:val="24"/>
          <w:u w:val="none"/>
        </w:rPr>
        <w:t xml:space="preserve"> Journal of Social and Political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Psychology</w:t>
      </w:r>
    </w:p>
    <w:p w14:paraId="6F1D042E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57">
        <w:r>
          <w:rPr>
            <w:i/>
            <w:color w:val="1154CC"/>
            <w:sz w:val="24"/>
            <w:u w:color="1154CC"/>
          </w:rPr>
          <w:t>Birth of the Clinic</w:t>
        </w:r>
        <w:r>
          <w:rPr>
            <w:i/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by Michel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Foucault</w:t>
      </w:r>
    </w:p>
    <w:p w14:paraId="47365252" w14:textId="77777777" w:rsidR="007E57D1" w:rsidRDefault="007E57D1">
      <w:pPr>
        <w:rPr>
          <w:sz w:val="24"/>
        </w:rPr>
        <w:sectPr w:rsidR="007E57D1">
          <w:pgSz w:w="12240" w:h="15840"/>
          <w:pgMar w:top="1080" w:right="1340" w:bottom="280" w:left="1340" w:header="720" w:footer="720" w:gutter="0"/>
          <w:cols w:space="720"/>
        </w:sectPr>
      </w:pPr>
    </w:p>
    <w:p w14:paraId="0A00E624" w14:textId="77777777" w:rsidR="007E57D1" w:rsidRDefault="008A2669">
      <w:pPr>
        <w:pStyle w:val="BodyText"/>
        <w:spacing w:before="67"/>
        <w:ind w:left="100"/>
        <w:rPr>
          <w:u w:val="none"/>
        </w:rPr>
      </w:pPr>
      <w:r>
        <w:lastRenderedPageBreak/>
        <w:t>Policing as a public health issue</w:t>
      </w:r>
    </w:p>
    <w:p w14:paraId="5F899817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60"/>
        <w:rPr>
          <w:sz w:val="24"/>
          <w:u w:val="none"/>
        </w:rPr>
      </w:pPr>
      <w:hyperlink r:id="rId58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“Police Brutality and Black Health: Setting the Agenda for Public Health Scholars,”</w:t>
        </w:r>
      </w:hyperlink>
      <w:r>
        <w:rPr>
          <w:sz w:val="24"/>
          <w:u w:val="none"/>
        </w:rPr>
        <w:t xml:space="preserve"> American Journal of Public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Health</w:t>
      </w:r>
    </w:p>
    <w:p w14:paraId="3C9CA038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19"/>
        <w:rPr>
          <w:sz w:val="24"/>
          <w:u w:val="none"/>
        </w:rPr>
      </w:pPr>
      <w:hyperlink r:id="rId59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“The Trauma Lens of Police Violence against Racial and Ethnic Minorities,”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Journal of Social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Issues</w:t>
      </w:r>
    </w:p>
    <w:p w14:paraId="5FBB5377" w14:textId="77777777" w:rsidR="007E57D1" w:rsidRDefault="008A26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u w:val="none"/>
        </w:rPr>
      </w:pPr>
      <w:hyperlink r:id="rId60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“Policing and Public Healt</w:t>
        </w:r>
        <w:r>
          <w:rPr>
            <w:color w:val="1154CC"/>
            <w:sz w:val="24"/>
            <w:u w:color="1154CC"/>
          </w:rPr>
          <w:t>h--Strategies for Collaboration,”</w:t>
        </w:r>
      </w:hyperlink>
      <w:r>
        <w:rPr>
          <w:color w:val="1154CC"/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JAMA</w:t>
      </w:r>
    </w:p>
    <w:sectPr w:rsidR="007E57D1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DEE"/>
    <w:multiLevelType w:val="hybridMultilevel"/>
    <w:tmpl w:val="C6E6FCF8"/>
    <w:lvl w:ilvl="0" w:tplc="588433B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DB648B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0A2FBB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548FF2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D8469A0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5D0EC2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4B0C6AE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01C2DC8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34D0577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34227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1"/>
    <w:rsid w:val="007E57D1"/>
    <w:rsid w:val="008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0C69"/>
  <w15:docId w15:val="{ADB32C22-7C4C-422D-9FDD-7A02836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  <w:u w:val="single" w:color="000000"/>
    </w:rPr>
  </w:style>
  <w:style w:type="paragraph" w:styleId="Title">
    <w:name w:val="Title"/>
    <w:basedOn w:val="Normal"/>
    <w:uiPriority w:val="10"/>
    <w:qFormat/>
    <w:pPr>
      <w:spacing w:before="72"/>
      <w:ind w:left="3791" w:right="37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stor.org/stable/3561468?seq=1&amp;metadata_info_tab_contents" TargetMode="External"/><Relationship Id="rId18" Type="http://schemas.openxmlformats.org/officeDocument/2006/relationships/hyperlink" Target="https://www.ncbi.nlm.nih.gov/pmc/articles/PMC3797360/" TargetMode="External"/><Relationship Id="rId26" Type="http://schemas.openxmlformats.org/officeDocument/2006/relationships/hyperlink" Target="https://www.ncbi.nlm.nih.gov/pmc/articles/PMC3993983/" TargetMode="External"/><Relationship Id="rId39" Type="http://schemas.openxmlformats.org/officeDocument/2006/relationships/hyperlink" Target="https://diversityhealthcare.imedpub.com/the-social-determinants-of-cardiovascular-disease-time-for-a-focus-on-racism.php?aid=1694" TargetMode="External"/><Relationship Id="rId21" Type="http://schemas.openxmlformats.org/officeDocument/2006/relationships/hyperlink" Target="https://www.sciencedirect.com/science/article/pii/S0277953613005121" TargetMode="External"/><Relationship Id="rId34" Type="http://schemas.openxmlformats.org/officeDocument/2006/relationships/hyperlink" Target="https://www.annualreviews.org/doi/full/10.1146/ann%20urev-soc-060116-053403" TargetMode="External"/><Relationship Id="rId42" Type="http://schemas.openxmlformats.org/officeDocument/2006/relationships/hyperlink" Target="https://www.jstor.org/stable/10.5325/critphilrace.1.2.0190" TargetMode="External"/><Relationship Id="rId47" Type="http://schemas.openxmlformats.org/officeDocument/2006/relationships/hyperlink" Target="https://www.nejm.org/doi/full/10.1056/NEJMp2021072" TargetMode="External"/><Relationship Id="rId50" Type="http://schemas.openxmlformats.org/officeDocument/2006/relationships/hyperlink" Target="https://academic.oup.com/ije/article/32/1/23/642799" TargetMode="External"/><Relationship Id="rId55" Type="http://schemas.openxmlformats.org/officeDocument/2006/relationships/hyperlink" Target="https://disabilityglobalsouth.files.wordpress.com/2019/04/06_01-05.pdf" TargetMode="External"/><Relationship Id="rId7" Type="http://schemas.openxmlformats.org/officeDocument/2006/relationships/hyperlink" Target="https://pubmed.ncbi.nlm.nih.gov/2697159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4561774" TargetMode="External"/><Relationship Id="rId20" Type="http://schemas.openxmlformats.org/officeDocument/2006/relationships/hyperlink" Target="https://www.ncbi.nlm.nih.gov/pmc/articles/PMC5951257/" TargetMode="External"/><Relationship Id="rId29" Type="http://schemas.openxmlformats.org/officeDocument/2006/relationships/hyperlink" Target="https://www.sciencedirect.com/science/article/pii/S0277953611000566" TargetMode="External"/><Relationship Id="rId41" Type="http://schemas.openxmlformats.org/officeDocument/2006/relationships/hyperlink" Target="https://www.ncbi.nlm.nih.gov/pmc/articles/PMC3483928/" TargetMode="External"/><Relationship Id="rId54" Type="http://schemas.openxmlformats.org/officeDocument/2006/relationships/hyperlink" Target="https://pages.uncc.edu/andrea-pitts/wp-content/uploads/sites/786/2018/09/project_muse_702633.pdf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19569312/" TargetMode="External"/><Relationship Id="rId11" Type="http://schemas.openxmlformats.org/officeDocument/2006/relationships/hyperlink" Target="https://www.taylorfrancis.com/books/e/9780203991299/chapters/10.4324/9780203991299-12" TargetMode="External"/><Relationship Id="rId24" Type="http://schemas.openxmlformats.org/officeDocument/2006/relationships/hyperlink" Target="https://www.americanbar.org/groups/crsj/publications/human_rights_magazine_home/the-state-of-healthcare-in-the-united-states/racial-disparities-in-health-care/" TargetMode="External"/><Relationship Id="rId32" Type="http://schemas.openxmlformats.org/officeDocument/2006/relationships/hyperlink" Target="https://jamanetwork.com/journals/jamapediatrics/fullarticle/2441797" TargetMode="External"/><Relationship Id="rId37" Type="http://schemas.openxmlformats.org/officeDocument/2006/relationships/hyperlink" Target="https://link.springer.com/article/10.1007/s12111-007-9018-1" TargetMode="External"/><Relationship Id="rId40" Type="http://schemas.openxmlformats.org/officeDocument/2006/relationships/hyperlink" Target="https://www.ncbi.nlm.nih.gov/pubmed/25770043" TargetMode="External"/><Relationship Id="rId45" Type="http://schemas.openxmlformats.org/officeDocument/2006/relationships/hyperlink" Target="https://www.sciencedirect.com/science/article/pii/S1047279720301770?via%3Dihub" TargetMode="External"/><Relationship Id="rId53" Type="http://schemas.openxmlformats.org/officeDocument/2006/relationships/hyperlink" Target="https://warwick.ac.uk/fac/arts/english/currentstudents/postgraduate/masters/modules/postcol_theory/mbembe_22necropolitics22.pdf" TargetMode="External"/><Relationship Id="rId58" Type="http://schemas.openxmlformats.org/officeDocument/2006/relationships/hyperlink" Target="https://www.ncbi.nlm.nih.gov/pmc/articles/PMC5388955/" TargetMode="External"/><Relationship Id="rId5" Type="http://schemas.openxmlformats.org/officeDocument/2006/relationships/hyperlink" Target="https://www.ncbi.nlm.nih.gov/pmc/articles/PMC1035870/" TargetMode="External"/><Relationship Id="rId15" Type="http://schemas.openxmlformats.org/officeDocument/2006/relationships/hyperlink" Target="https://www.ncbi.nlm.nih.gov/pubmed/24561774" TargetMode="External"/><Relationship Id="rId23" Type="http://schemas.openxmlformats.org/officeDocument/2006/relationships/hyperlink" Target="https://anthrosource.onlinelibrary.wiley.com/doi/full/10.1111/maq.12449?casa_token=cug56IJ70rkAAAAA%3AevwXNTWUe6OpbKi-SfGjK1LvZid73jEQlOr_eStdypIAX70kAn9i9frrk5UOLuv7Bc5XisaiOvQqN1c" TargetMode="External"/><Relationship Id="rId28" Type="http://schemas.openxmlformats.org/officeDocument/2006/relationships/hyperlink" Target="https://www.ncbi.nlm.nih.gov/pmc/articles/PMC5024403/" TargetMode="External"/><Relationship Id="rId36" Type="http://schemas.openxmlformats.org/officeDocument/2006/relationships/hyperlink" Target="https://link.springer.com/article/10.1007/s12111-007-9018-1" TargetMode="External"/><Relationship Id="rId49" Type="http://schemas.openxmlformats.org/officeDocument/2006/relationships/hyperlink" Target="https://www.tandfonline.com/doi/full/10.1080/01419870701355983?scroll=top&amp;needAccess=true" TargetMode="External"/><Relationship Id="rId57" Type="http://schemas.openxmlformats.org/officeDocument/2006/relationships/hyperlink" Target="https://monoskop.org/images/9/92/Foucault_Michel_The_Birth_of_the_Clinic_1976.pd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taylorfrancis.com/books/e/9780203991299/chapters/10.4324/9780203991299-12" TargetMode="External"/><Relationship Id="rId19" Type="http://schemas.openxmlformats.org/officeDocument/2006/relationships/hyperlink" Target="https://www.ncbi.nlm.nih.gov/pmc/articles/PMC3797360/" TargetMode="External"/><Relationship Id="rId31" Type="http://schemas.openxmlformats.org/officeDocument/2006/relationships/hyperlink" Target="https://jamanetwork.com/journals/jamapediatrics/fullarticle/2441797" TargetMode="External"/><Relationship Id="rId44" Type="http://schemas.openxmlformats.org/officeDocument/2006/relationships/hyperlink" Target="https://www.sciencedirect.com/science/article/pii/S1047279720301770?via%3Dihub" TargetMode="External"/><Relationship Id="rId52" Type="http://schemas.openxmlformats.org/officeDocument/2006/relationships/hyperlink" Target="https://www.ncbi.nlm.nih.gov/pubmed/12045138" TargetMode="External"/><Relationship Id="rId60" Type="http://schemas.openxmlformats.org/officeDocument/2006/relationships/hyperlink" Target="https://www.ncbi.nlm.nih.gov/pmc/articles/PMC58141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google.com/books/about/With_Words_and_Knives.html?id=Vz204dY0jzkC" TargetMode="External"/><Relationship Id="rId14" Type="http://schemas.openxmlformats.org/officeDocument/2006/relationships/hyperlink" Target="https://academic.oup.com/jhmas/article-abstract/40/1/22/713880?redirectedFrom=fulltext" TargetMode="External"/><Relationship Id="rId22" Type="http://schemas.openxmlformats.org/officeDocument/2006/relationships/hyperlink" Target="https://anthrosource.onlinelibrary.wiley.com/doi/full/10.1111/maq.12449?casa_token=cug56IJ70rkAAAAA%3AevwXNTWUe6OpbKi-SfGjK1LvZid73jEQlOr_eStdypIAX70kAn9i9frrk5UOLuv7Bc5XisaiOvQqN1c" TargetMode="External"/><Relationship Id="rId27" Type="http://schemas.openxmlformats.org/officeDocument/2006/relationships/hyperlink" Target="https://www.ncbi.nlm.nih.gov/pmc/articles/PMC3993983/" TargetMode="External"/><Relationship Id="rId30" Type="http://schemas.openxmlformats.org/officeDocument/2006/relationships/hyperlink" Target="https://www.sciencedirect.com/science/article/pii/S0277953611000566" TargetMode="External"/><Relationship Id="rId35" Type="http://schemas.openxmlformats.org/officeDocument/2006/relationships/hyperlink" Target="https://www.ncbi.nlm.nih.gov/pubmed/22518195" TargetMode="External"/><Relationship Id="rId43" Type="http://schemas.openxmlformats.org/officeDocument/2006/relationships/hyperlink" Target="https://www.jstor.org/stable/10.5325/critphilrace.1.2.0190" TargetMode="External"/><Relationship Id="rId48" Type="http://schemas.openxmlformats.org/officeDocument/2006/relationships/hyperlink" Target="https://www.nejm.org/doi/full/10.1056/NEJMe2021693" TargetMode="External"/><Relationship Id="rId56" Type="http://schemas.openxmlformats.org/officeDocument/2006/relationships/hyperlink" Target="https://jspp.psychopen.eu/article/view/762/html" TargetMode="External"/><Relationship Id="rId8" Type="http://schemas.openxmlformats.org/officeDocument/2006/relationships/hyperlink" Target="https://pubmed.ncbi.nlm.nih.gov/26971596/" TargetMode="External"/><Relationship Id="rId51" Type="http://schemas.openxmlformats.org/officeDocument/2006/relationships/hyperlink" Target="https://www.ncbi.nlm.nih.gov/pubmed/120451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use.jhu.edu/book/1761" TargetMode="External"/><Relationship Id="rId17" Type="http://schemas.openxmlformats.org/officeDocument/2006/relationships/hyperlink" Target="https://scholar.harvard.edu/davidrwilliams/publications/past-insights-future-promises-race-and-health-twenty-first-century" TargetMode="External"/><Relationship Id="rId25" Type="http://schemas.openxmlformats.org/officeDocument/2006/relationships/hyperlink" Target="https://www.ncbi.nlm.nih.gov/pmc/articles/PMC1381160/" TargetMode="External"/><Relationship Id="rId33" Type="http://schemas.openxmlformats.org/officeDocument/2006/relationships/hyperlink" Target="https://www.annualreviews.org/doi/full/10.1146/ann%20urev-soc-060116-053403" TargetMode="External"/><Relationship Id="rId38" Type="http://schemas.openxmlformats.org/officeDocument/2006/relationships/hyperlink" Target="https://www.ajpmonline.org/article/S0749-3797(18)30658-5/fulltext" TargetMode="External"/><Relationship Id="rId46" Type="http://schemas.openxmlformats.org/officeDocument/2006/relationships/hyperlink" Target="https://journals.sagepub.com/doi/10.1177/0022146517739317" TargetMode="External"/><Relationship Id="rId59" Type="http://schemas.openxmlformats.org/officeDocument/2006/relationships/hyperlink" Target="https://spssi.onlinelibrary.wiley.com/doi/full/10.1111/josi.12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McJunkins, Kristin</dc:creator>
  <cp:lastModifiedBy>McJunkins, Kristin</cp:lastModifiedBy>
  <cp:revision>2</cp:revision>
  <dcterms:created xsi:type="dcterms:W3CDTF">2022-05-12T18:10:00Z</dcterms:created>
  <dcterms:modified xsi:type="dcterms:W3CDTF">2022-05-12T18:10:00Z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